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BC" w:rsidRPr="00C075DF" w:rsidRDefault="001223BC" w:rsidP="00C117F9">
      <w:pPr>
        <w:spacing w:line="240" w:lineRule="atLeast"/>
        <w:jc w:val="center"/>
        <w:rPr>
          <w:rFonts w:asciiTheme="majorEastAsia" w:eastAsiaTheme="majorEastAsia" w:hAnsiTheme="majorEastAsia"/>
          <w:b/>
          <w:sz w:val="28"/>
          <w:szCs w:val="28"/>
        </w:rPr>
      </w:pPr>
      <w:bookmarkStart w:id="0" w:name="_GoBack"/>
      <w:bookmarkEnd w:id="0"/>
      <w:r w:rsidRPr="00C075DF">
        <w:rPr>
          <w:rFonts w:asciiTheme="majorEastAsia" w:eastAsiaTheme="majorEastAsia" w:hAnsiTheme="majorEastAsia"/>
          <w:b/>
          <w:sz w:val="28"/>
          <w:szCs w:val="28"/>
        </w:rPr>
        <w:t>Flamenco Interna</w:t>
      </w:r>
      <w:r w:rsidR="00E928B0">
        <w:rPr>
          <w:rFonts w:asciiTheme="majorEastAsia" w:eastAsiaTheme="majorEastAsia" w:hAnsiTheme="majorEastAsia" w:hint="eastAsia"/>
          <w:b/>
          <w:sz w:val="28"/>
          <w:szCs w:val="28"/>
        </w:rPr>
        <w:t>t</w:t>
      </w:r>
      <w:r w:rsidRPr="00C075DF">
        <w:rPr>
          <w:rFonts w:asciiTheme="majorEastAsia" w:eastAsiaTheme="majorEastAsia" w:hAnsiTheme="majorEastAsia"/>
          <w:b/>
          <w:sz w:val="28"/>
          <w:szCs w:val="28"/>
        </w:rPr>
        <w:t xml:space="preserve">ional </w:t>
      </w:r>
      <w:r w:rsidR="00E928B0">
        <w:rPr>
          <w:rFonts w:asciiTheme="majorEastAsia" w:eastAsiaTheme="majorEastAsia" w:hAnsiTheme="majorEastAsia" w:hint="eastAsia"/>
          <w:b/>
          <w:sz w:val="28"/>
          <w:szCs w:val="28"/>
        </w:rPr>
        <w:t>i</w:t>
      </w:r>
      <w:r w:rsidRPr="00C075DF">
        <w:rPr>
          <w:rFonts w:asciiTheme="majorEastAsia" w:eastAsiaTheme="majorEastAsia" w:hAnsiTheme="majorEastAsia"/>
          <w:b/>
          <w:sz w:val="28"/>
          <w:szCs w:val="28"/>
        </w:rPr>
        <w:t>n Taipei 2013</w:t>
      </w:r>
    </w:p>
    <w:p w:rsidR="001223BC" w:rsidRPr="00C075DF" w:rsidRDefault="001223BC" w:rsidP="00C117F9">
      <w:pPr>
        <w:spacing w:line="240" w:lineRule="atLeast"/>
        <w:jc w:val="center"/>
        <w:rPr>
          <w:rFonts w:asciiTheme="majorEastAsia" w:eastAsiaTheme="majorEastAsia" w:hAnsiTheme="majorEastAsia"/>
          <w:b/>
          <w:sz w:val="28"/>
          <w:szCs w:val="28"/>
        </w:rPr>
      </w:pPr>
      <w:r w:rsidRPr="00C075DF">
        <w:rPr>
          <w:rFonts w:asciiTheme="majorEastAsia" w:eastAsiaTheme="majorEastAsia" w:hAnsiTheme="majorEastAsia"/>
          <w:b/>
          <w:sz w:val="28"/>
          <w:szCs w:val="28"/>
        </w:rPr>
        <w:t>Inside the chabola</w:t>
      </w:r>
    </w:p>
    <w:p w:rsidR="001223BC" w:rsidRPr="00C27F5A" w:rsidRDefault="001223BC" w:rsidP="00C27F5A">
      <w:pPr>
        <w:spacing w:line="360" w:lineRule="auto"/>
        <w:jc w:val="both"/>
        <w:rPr>
          <w:rFonts w:ascii="Georgia" w:hAnsi="Georgia"/>
          <w:sz w:val="26"/>
          <w:szCs w:val="26"/>
        </w:rPr>
      </w:pPr>
      <w:r w:rsidRPr="00C27F5A">
        <w:rPr>
          <w:rFonts w:ascii="Georgia" w:hAnsi="Georgia"/>
          <w:sz w:val="26"/>
          <w:szCs w:val="26"/>
        </w:rPr>
        <w:t> </w:t>
      </w:r>
    </w:p>
    <w:p w:rsidR="001223B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Inside the gypsy chabola, a woman and child peer into the old, battered fridge. </w:t>
      </w:r>
    </w:p>
    <w:p w:rsidR="001223B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It is empty, save for a cold coin set on a plate.</w:t>
      </w:r>
    </w:p>
    <w:p w:rsidR="00126B01" w:rsidRPr="00C075DF" w:rsidRDefault="00126B01" w:rsidP="00C27F5A">
      <w:pPr>
        <w:spacing w:line="360" w:lineRule="auto"/>
        <w:jc w:val="both"/>
        <w:rPr>
          <w:rFonts w:asciiTheme="minorEastAsia" w:eastAsiaTheme="minorEastAsia" w:hAnsiTheme="minorEastAsia"/>
        </w:rPr>
      </w:pPr>
    </w:p>
    <w:p w:rsidR="001223B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i/>
        </w:rPr>
        <w:t> “If we want meat, then tomorrow God would give us meat.”</w:t>
      </w:r>
      <w:r w:rsidRPr="00C075DF">
        <w:rPr>
          <w:rFonts w:asciiTheme="minorEastAsia" w:eastAsiaTheme="minorEastAsia" w:hAnsiTheme="minorEastAsia"/>
        </w:rPr>
        <w:t xml:space="preserve"> said the husband.</w:t>
      </w:r>
    </w:p>
    <w:p w:rsidR="001223B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i/>
        </w:rPr>
        <w:t>“Although the fire outside has gone out, but my strong arms never run short of warmth and tenderness.”</w:t>
      </w:r>
      <w:r w:rsidRPr="00C075DF">
        <w:rPr>
          <w:rFonts w:asciiTheme="minorEastAsia" w:eastAsiaTheme="minorEastAsia" w:hAnsiTheme="minorEastAsia"/>
        </w:rPr>
        <w:t xml:space="preserve"> said the husband.</w:t>
      </w:r>
    </w:p>
    <w:p w:rsidR="001223BC" w:rsidRPr="00C075DF" w:rsidRDefault="001223BC" w:rsidP="00C27F5A">
      <w:pPr>
        <w:spacing w:line="360" w:lineRule="auto"/>
        <w:jc w:val="both"/>
        <w:rPr>
          <w:rFonts w:asciiTheme="minorEastAsia" w:eastAsiaTheme="minorEastAsia" w:hAnsiTheme="minorEastAsia"/>
          <w:i/>
        </w:rPr>
      </w:pPr>
      <w:r w:rsidRPr="00C075DF">
        <w:rPr>
          <w:rFonts w:asciiTheme="minorEastAsia" w:eastAsiaTheme="minorEastAsia" w:hAnsiTheme="minorEastAsia"/>
          <w:i/>
        </w:rPr>
        <w:t>“Sleep!”</w:t>
      </w:r>
      <w:r w:rsidRPr="00C075DF">
        <w:rPr>
          <w:rFonts w:asciiTheme="minorEastAsia" w:eastAsiaTheme="minorEastAsia" w:hAnsiTheme="minorEastAsia"/>
        </w:rPr>
        <w:t xml:space="preserve"> Said the husband, </w:t>
      </w:r>
      <w:r w:rsidRPr="00C075DF">
        <w:rPr>
          <w:rFonts w:asciiTheme="minorEastAsia" w:eastAsiaTheme="minorEastAsia" w:hAnsiTheme="minorEastAsia"/>
          <w:i/>
        </w:rPr>
        <w:t>“for tomorrow the sun will still rise from the east.”</w:t>
      </w:r>
    </w:p>
    <w:p w:rsidR="00126B01" w:rsidRPr="00C075DF" w:rsidRDefault="00126B01" w:rsidP="00C27F5A">
      <w:pPr>
        <w:spacing w:line="360" w:lineRule="auto"/>
        <w:jc w:val="both"/>
        <w:rPr>
          <w:rFonts w:asciiTheme="minorEastAsia" w:eastAsiaTheme="minorEastAsia" w:hAnsiTheme="minorEastAsia"/>
        </w:rPr>
      </w:pPr>
    </w:p>
    <w:p w:rsidR="001223B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w:t>
      </w:r>
      <w:r w:rsidRPr="00C075DF">
        <w:rPr>
          <w:rFonts w:asciiTheme="minorEastAsia" w:eastAsiaTheme="minorEastAsia" w:hAnsiTheme="minorEastAsia"/>
          <w:i/>
        </w:rPr>
        <w:t>“¿</w:t>
      </w:r>
      <w:proofErr w:type="spellStart"/>
      <w:r w:rsidRPr="00C075DF">
        <w:rPr>
          <w:rFonts w:asciiTheme="minorEastAsia" w:eastAsiaTheme="minorEastAsia" w:hAnsiTheme="minorEastAsia"/>
          <w:i/>
        </w:rPr>
        <w:t>Quien</w:t>
      </w:r>
      <w:proofErr w:type="spellEnd"/>
      <w:r w:rsidRPr="00C075DF">
        <w:rPr>
          <w:rFonts w:asciiTheme="minorEastAsia" w:eastAsiaTheme="minorEastAsia" w:hAnsiTheme="minorEastAsia"/>
          <w:i/>
        </w:rPr>
        <w:t xml:space="preserve"> me </w:t>
      </w:r>
      <w:proofErr w:type="spellStart"/>
      <w:r w:rsidRPr="00C075DF">
        <w:rPr>
          <w:rFonts w:asciiTheme="minorEastAsia" w:eastAsiaTheme="minorEastAsia" w:hAnsiTheme="minorEastAsia"/>
          <w:i/>
        </w:rPr>
        <w:t>va</w:t>
      </w:r>
      <w:proofErr w:type="spellEnd"/>
      <w:r w:rsidRPr="00C075DF">
        <w:rPr>
          <w:rFonts w:asciiTheme="minorEastAsia" w:eastAsiaTheme="minorEastAsia" w:hAnsiTheme="minorEastAsia"/>
          <w:i/>
        </w:rPr>
        <w:t xml:space="preserve"> a </w:t>
      </w:r>
      <w:proofErr w:type="spellStart"/>
      <w:r w:rsidRPr="00C075DF">
        <w:rPr>
          <w:rFonts w:asciiTheme="minorEastAsia" w:eastAsiaTheme="minorEastAsia" w:hAnsiTheme="minorEastAsia"/>
          <w:i/>
        </w:rPr>
        <w:t>entender</w:t>
      </w:r>
      <w:proofErr w:type="spellEnd"/>
      <w:r w:rsidRPr="00C075DF">
        <w:rPr>
          <w:rFonts w:asciiTheme="minorEastAsia" w:eastAsiaTheme="minorEastAsia" w:hAnsiTheme="minorEastAsia"/>
          <w:i/>
        </w:rPr>
        <w:t xml:space="preserve"> a mi? ¿Si yo mismo no me he entiendo?”</w:t>
      </w:r>
      <w:r w:rsidRPr="00C075DF">
        <w:rPr>
          <w:rFonts w:asciiTheme="minorEastAsia" w:eastAsiaTheme="minorEastAsia" w:hAnsiTheme="minorEastAsia"/>
        </w:rPr>
        <w:t xml:space="preserve"> the old gypsy song goes. “Who shall come and understand me then, if I cannot know myself?” </w:t>
      </w:r>
    </w:p>
    <w:p w:rsidR="001223BC" w:rsidRPr="00C075DF" w:rsidRDefault="001223BC" w:rsidP="00C27F5A">
      <w:pPr>
        <w:spacing w:line="360" w:lineRule="auto"/>
        <w:jc w:val="both"/>
        <w:rPr>
          <w:rFonts w:asciiTheme="minorEastAsia" w:eastAsiaTheme="minorEastAsia" w:hAnsiTheme="minorEastAsia"/>
          <w:i/>
        </w:rPr>
      </w:pPr>
      <w:r w:rsidRPr="00C075DF">
        <w:rPr>
          <w:rFonts w:asciiTheme="minorEastAsia" w:eastAsiaTheme="minorEastAsia" w:hAnsiTheme="minorEastAsia"/>
        </w:rPr>
        <w:t>Gypsies, Latinos. Two different people, one unique way of</w:t>
      </w:r>
      <w:r w:rsidR="00731399" w:rsidRPr="00C075DF">
        <w:rPr>
          <w:rFonts w:asciiTheme="minorEastAsia" w:eastAsiaTheme="minorEastAsia" w:hAnsiTheme="minorEastAsia"/>
        </w:rPr>
        <w:t xml:space="preserve"> thinking gifted to them by God</w:t>
      </w:r>
      <w:r w:rsidR="00731399" w:rsidRPr="00C075DF">
        <w:rPr>
          <w:rFonts w:asciiTheme="minorEastAsia" w:eastAsiaTheme="minorEastAsia" w:hAnsiTheme="minorEastAsia" w:hint="eastAsia"/>
        </w:rPr>
        <w:t>:</w:t>
      </w:r>
      <w:r w:rsidRPr="00C075DF">
        <w:rPr>
          <w:rFonts w:asciiTheme="minorEastAsia" w:eastAsiaTheme="minorEastAsia" w:hAnsiTheme="minorEastAsia"/>
        </w:rPr>
        <w:t xml:space="preserve"> </w:t>
      </w:r>
      <w:r w:rsidRPr="00C075DF">
        <w:rPr>
          <w:rFonts w:asciiTheme="minorEastAsia" w:eastAsiaTheme="minorEastAsia" w:hAnsiTheme="minorEastAsia"/>
          <w:i/>
        </w:rPr>
        <w:t>“Mañana”</w:t>
      </w:r>
    </w:p>
    <w:p w:rsidR="00AE756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i/>
        </w:rPr>
        <w:t>Mañana.</w:t>
      </w:r>
      <w:r w:rsidRPr="00C075DF">
        <w:rPr>
          <w:rFonts w:asciiTheme="minorEastAsia" w:eastAsiaTheme="minorEastAsia" w:hAnsiTheme="minorEastAsia"/>
        </w:rPr>
        <w:t xml:space="preserve"> Tomorrow, the most romantic and responsible excuse that can be given; </w:t>
      </w:r>
    </w:p>
    <w:p w:rsidR="001223B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the chip of hope wagered on the gaming table of the unknown. </w:t>
      </w:r>
    </w:p>
    <w:p w:rsidR="001223B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Let the past be gone, let no worries bother the present, and tomorrow will be another better day! </w:t>
      </w:r>
    </w:p>
    <w:p w:rsidR="001223BC" w:rsidRPr="00C075DF" w:rsidRDefault="001223BC"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The husband’s words are not empty promises, but a type of life philosophy: enjoy life as it comes, and all will be well.</w:t>
      </w:r>
    </w:p>
    <w:p w:rsidR="001223BC" w:rsidRPr="00C075DF" w:rsidRDefault="001223BC" w:rsidP="00C27F5A">
      <w:pPr>
        <w:spacing w:line="360" w:lineRule="auto"/>
        <w:jc w:val="right"/>
        <w:rPr>
          <w:rFonts w:asciiTheme="minorEastAsia" w:eastAsiaTheme="minorEastAsia" w:hAnsiTheme="minorEastAsia"/>
          <w:b/>
        </w:rPr>
      </w:pPr>
      <w:r w:rsidRPr="00C075DF">
        <w:rPr>
          <w:rFonts w:asciiTheme="minorEastAsia" w:eastAsiaTheme="minorEastAsia" w:hAnsiTheme="minorEastAsia"/>
          <w:b/>
        </w:rPr>
        <w:t>By Flor de Loto</w:t>
      </w:r>
    </w:p>
    <w:p w:rsidR="008643DA" w:rsidRPr="00C27F5A" w:rsidRDefault="008643DA" w:rsidP="00C27F5A">
      <w:pPr>
        <w:spacing w:line="360" w:lineRule="auto"/>
        <w:jc w:val="both"/>
        <w:rPr>
          <w:rFonts w:ascii="Georgia" w:hAnsi="Georgia"/>
          <w:sz w:val="26"/>
          <w:szCs w:val="26"/>
        </w:rPr>
      </w:pPr>
    </w:p>
    <w:p w:rsidR="00D85958" w:rsidRPr="00C075DF" w:rsidRDefault="00D85958"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The year 2013 sees additional progress in the development of Spanish dance and arts in the Chinese world as Professor Hsu Chin Sien Nee unveils her brand new production “En </w:t>
      </w:r>
      <w:r w:rsidR="00577474">
        <w:rPr>
          <w:rFonts w:asciiTheme="minorEastAsia" w:eastAsiaTheme="minorEastAsia" w:hAnsiTheme="minorEastAsia" w:hint="eastAsia"/>
        </w:rPr>
        <w:t>l</w:t>
      </w:r>
      <w:r w:rsidRPr="00C075DF">
        <w:rPr>
          <w:rFonts w:asciiTheme="minorEastAsia" w:eastAsiaTheme="minorEastAsia" w:hAnsiTheme="minorEastAsia"/>
        </w:rPr>
        <w:t xml:space="preserve">a </w:t>
      </w:r>
      <w:proofErr w:type="spellStart"/>
      <w:r w:rsidR="00577474">
        <w:rPr>
          <w:rFonts w:asciiTheme="minorEastAsia" w:eastAsiaTheme="minorEastAsia" w:hAnsiTheme="minorEastAsia" w:hint="eastAsia"/>
        </w:rPr>
        <w:t>c</w:t>
      </w:r>
      <w:r w:rsidRPr="00C075DF">
        <w:rPr>
          <w:rFonts w:asciiTheme="minorEastAsia" w:eastAsiaTheme="minorEastAsia" w:hAnsiTheme="minorEastAsia"/>
        </w:rPr>
        <w:t>habola</w:t>
      </w:r>
      <w:proofErr w:type="spellEnd"/>
      <w:r w:rsidRPr="00C075DF">
        <w:rPr>
          <w:rFonts w:asciiTheme="minorEastAsia" w:eastAsiaTheme="minorEastAsia" w:hAnsiTheme="minorEastAsia"/>
        </w:rPr>
        <w:t>” with a generous dash of drama and realism. Dancers fully display the gypsies’ strength and optimism towards life through innovative numbers accompanied with primal and raw beats of the cajon – an unusu</w:t>
      </w:r>
      <w:r w:rsidR="00AC52A8" w:rsidRPr="00C075DF">
        <w:rPr>
          <w:rFonts w:asciiTheme="minorEastAsia" w:eastAsiaTheme="minorEastAsia" w:hAnsiTheme="minorEastAsia"/>
        </w:rPr>
        <w:t xml:space="preserve">al combination which </w:t>
      </w:r>
      <w:r w:rsidR="00AC52A8" w:rsidRPr="00C075DF">
        <w:rPr>
          <w:rFonts w:asciiTheme="minorEastAsia" w:eastAsiaTheme="minorEastAsia" w:hAnsiTheme="minorEastAsia"/>
        </w:rPr>
        <w:lastRenderedPageBreak/>
        <w:t>builds up</w:t>
      </w:r>
      <w:r w:rsidRPr="00C075DF">
        <w:rPr>
          <w:rFonts w:asciiTheme="minorEastAsia" w:eastAsiaTheme="minorEastAsia" w:hAnsiTheme="minorEastAsia"/>
        </w:rPr>
        <w:t xml:space="preserve"> grand artistic tension between el espacio, el pensamiento, el fenómeno, “the space, the thought, the phenomenon”. It is a mirror of how life begins with the dance of sentiment, and ends with the solid beats of the drum.</w:t>
      </w:r>
    </w:p>
    <w:p w:rsidR="00D85958" w:rsidRPr="00C075DF" w:rsidRDefault="00D85958" w:rsidP="00C27F5A">
      <w:pPr>
        <w:spacing w:line="360" w:lineRule="auto"/>
        <w:jc w:val="both"/>
        <w:rPr>
          <w:rFonts w:asciiTheme="minorEastAsia" w:eastAsiaTheme="minorEastAsia" w:hAnsiTheme="minorEastAsia"/>
        </w:rPr>
      </w:pPr>
    </w:p>
    <w:p w:rsidR="009B7FFB" w:rsidRPr="00C075DF" w:rsidRDefault="009B7FFB"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The ingenious costumes designed by Professor Hsu infuse shades of </w:t>
      </w:r>
      <w:r w:rsidR="00C27F5A" w:rsidRPr="00C075DF">
        <w:rPr>
          <w:rFonts w:asciiTheme="minorEastAsia" w:eastAsiaTheme="minorEastAsia" w:hAnsiTheme="minorEastAsia"/>
        </w:rPr>
        <w:t>Hakka</w:t>
      </w:r>
      <w:r w:rsidRPr="00C075DF">
        <w:rPr>
          <w:rFonts w:asciiTheme="minorEastAsia" w:eastAsiaTheme="minorEastAsia" w:hAnsiTheme="minorEastAsia"/>
        </w:rPr>
        <w:t xml:space="preserve"> styles with gypsy culture, blurring visual conformity and </w:t>
      </w:r>
      <w:r w:rsidR="00AF7D41" w:rsidRPr="00C075DF">
        <w:rPr>
          <w:rFonts w:asciiTheme="minorEastAsia" w:eastAsiaTheme="minorEastAsia" w:hAnsiTheme="minorEastAsia" w:hint="eastAsia"/>
        </w:rPr>
        <w:t xml:space="preserve">language </w:t>
      </w:r>
      <w:r w:rsidRPr="00C075DF">
        <w:rPr>
          <w:rFonts w:asciiTheme="minorEastAsia" w:eastAsiaTheme="minorEastAsia" w:hAnsiTheme="minorEastAsia"/>
        </w:rPr>
        <w:t>barriers. This production not only lively interprets the lives of those living on margins of society, but also evokes sentimental</w:t>
      </w:r>
      <w:r w:rsidR="002304CC" w:rsidRPr="00C075DF">
        <w:rPr>
          <w:rFonts w:asciiTheme="minorEastAsia" w:eastAsiaTheme="minorEastAsia" w:hAnsiTheme="minorEastAsia" w:hint="eastAsia"/>
        </w:rPr>
        <w:t xml:space="preserve"> feelings</w:t>
      </w:r>
      <w:r w:rsidRPr="00C075DF">
        <w:rPr>
          <w:rFonts w:asciiTheme="minorEastAsia" w:eastAsiaTheme="minorEastAsia" w:hAnsiTheme="minorEastAsia"/>
        </w:rPr>
        <w:t xml:space="preserve"> </w:t>
      </w:r>
      <w:r w:rsidR="00F01D6F" w:rsidRPr="00C075DF">
        <w:rPr>
          <w:rFonts w:asciiTheme="minorEastAsia" w:eastAsiaTheme="minorEastAsia" w:hAnsiTheme="minorEastAsia" w:hint="eastAsia"/>
        </w:rPr>
        <w:t>for</w:t>
      </w:r>
      <w:r w:rsidRPr="00C075DF">
        <w:rPr>
          <w:rFonts w:asciiTheme="minorEastAsia" w:eastAsiaTheme="minorEastAsia" w:hAnsiTheme="minorEastAsia"/>
        </w:rPr>
        <w:t xml:space="preserve"> the hardworking Taiwanese women in the past, and the ever-wandering yet optimistic gypsy women. This is precisely the style of Professor Hsu: seamlessly sensing and infusing art into every aspect of life.</w:t>
      </w:r>
    </w:p>
    <w:p w:rsidR="00D85958" w:rsidRPr="00C075DF" w:rsidRDefault="00D85958" w:rsidP="00C27F5A">
      <w:pPr>
        <w:spacing w:line="360" w:lineRule="auto"/>
        <w:jc w:val="both"/>
        <w:rPr>
          <w:rFonts w:asciiTheme="minorEastAsia" w:eastAsiaTheme="minorEastAsia" w:hAnsiTheme="minorEastAsia"/>
        </w:rPr>
      </w:pPr>
    </w:p>
    <w:p w:rsidR="00B25B24" w:rsidRPr="00C075DF" w:rsidRDefault="00B25B24"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A talented dancer, artist, and charismatic leader, Professor Hsu Chin Sien Nee (</w:t>
      </w:r>
      <w:r w:rsidR="00C27F5A" w:rsidRPr="00C075DF">
        <w:rPr>
          <w:rFonts w:asciiTheme="minorEastAsia" w:eastAsiaTheme="minorEastAsia" w:hAnsiTheme="minorEastAsia"/>
        </w:rPr>
        <w:t>Flor de L</w:t>
      </w:r>
      <w:r w:rsidRPr="00C075DF">
        <w:rPr>
          <w:rFonts w:asciiTheme="minorEastAsia" w:eastAsiaTheme="minorEastAsia" w:hAnsiTheme="minorEastAsia"/>
        </w:rPr>
        <w:t>oto) is lauded as “The Pioneer of Flamenco dance in the Chinese World” (</w:t>
      </w:r>
      <w:r w:rsidR="00CC59FD" w:rsidRPr="00C075DF">
        <w:rPr>
          <w:rFonts w:asciiTheme="minorEastAsia" w:eastAsiaTheme="minorEastAsia" w:hAnsiTheme="minorEastAsia"/>
        </w:rPr>
        <w:t>“</w:t>
      </w:r>
      <w:r w:rsidRPr="00C075DF">
        <w:rPr>
          <w:rFonts w:asciiTheme="minorEastAsia" w:eastAsiaTheme="minorEastAsia" w:hAnsiTheme="minorEastAsia"/>
        </w:rPr>
        <w:t>La pionera del mundo sino flamenco</w:t>
      </w:r>
      <w:r w:rsidR="00CC59FD" w:rsidRPr="00C075DF">
        <w:rPr>
          <w:rFonts w:asciiTheme="minorEastAsia" w:eastAsiaTheme="minorEastAsia" w:hAnsiTheme="minorEastAsia"/>
        </w:rPr>
        <w:t>”</w:t>
      </w:r>
      <w:r w:rsidRPr="00C075DF">
        <w:rPr>
          <w:rFonts w:asciiTheme="minorEastAsia" w:eastAsiaTheme="minorEastAsia" w:hAnsiTheme="minorEastAsia"/>
        </w:rPr>
        <w:t>). She has passionately dedicated her entire life to</w:t>
      </w:r>
      <w:r w:rsidR="00631C1B" w:rsidRPr="00C075DF">
        <w:rPr>
          <w:rFonts w:asciiTheme="minorEastAsia" w:eastAsiaTheme="minorEastAsia" w:hAnsiTheme="minorEastAsia"/>
        </w:rPr>
        <w:t xml:space="preserve"> her students, country, and art</w:t>
      </w:r>
      <w:r w:rsidR="00631C1B" w:rsidRPr="00C075DF">
        <w:rPr>
          <w:rFonts w:asciiTheme="minorEastAsia" w:eastAsiaTheme="minorEastAsia" w:hAnsiTheme="minorEastAsia" w:hint="eastAsia"/>
        </w:rPr>
        <w:t>;</w:t>
      </w:r>
      <w:r w:rsidRPr="00C075DF">
        <w:rPr>
          <w:rFonts w:asciiTheme="minorEastAsia" w:eastAsiaTheme="minorEastAsia" w:hAnsiTheme="minorEastAsia"/>
        </w:rPr>
        <w:t xml:space="preserve"> and this selfless act led to a royal greeting letter from the King Juan Carlos of Spain penned by the king himself in 1996! This honor is unprecedented is the international history of flamenco dance. Nevertheless, Professor Hsu Chin Sien Nee modestly continues to create and push human artistry to the next level. The Spanish Dance Association of the Republic of China is the highest-level organization of study for Spanish dance, arts, and culture in the Chinese world. And when Professor Hsu returned to Taiwan in 2001, she had already prepared short, mid, and long term plans for the development of the art here. It is her greatest wish that we can all work together, and let flamenco achievements in the Chinese world enter the international stage soon. </w:t>
      </w:r>
    </w:p>
    <w:p w:rsidR="009B7FFB" w:rsidRPr="00C27F5A" w:rsidRDefault="009B7FFB" w:rsidP="00C27F5A">
      <w:pPr>
        <w:spacing w:line="360" w:lineRule="auto"/>
        <w:jc w:val="both"/>
        <w:rPr>
          <w:rFonts w:ascii="Georgia" w:hAnsi="Georgia"/>
          <w:sz w:val="26"/>
          <w:szCs w:val="26"/>
        </w:rPr>
      </w:pPr>
    </w:p>
    <w:p w:rsidR="00146A73" w:rsidRPr="00C075DF" w:rsidRDefault="00146A73"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Flamenco International in Taipei 2013 opens in this golden afternoon with a programme brimming with art, culture, and delights. </w:t>
      </w:r>
      <w:r w:rsidR="00A30F64" w:rsidRPr="00C075DF">
        <w:rPr>
          <w:rFonts w:asciiTheme="minorEastAsia" w:eastAsiaTheme="minorEastAsia" w:hAnsiTheme="minorEastAsia" w:hint="eastAsia"/>
        </w:rPr>
        <w:t>Come t</w:t>
      </w:r>
      <w:r w:rsidRPr="00C075DF">
        <w:rPr>
          <w:rFonts w:asciiTheme="minorEastAsia" w:eastAsiaTheme="minorEastAsia" w:hAnsiTheme="minorEastAsia"/>
        </w:rPr>
        <w:t xml:space="preserve">aste a cool Mojito and enjoy a romantic warm afternoon. Don’t forget to toast to this beautiful art festival —Flamenco International in Taipei 2013, and may you all have a </w:t>
      </w:r>
      <w:r w:rsidR="006C2AC0" w:rsidRPr="00C075DF">
        <w:rPr>
          <w:rFonts w:asciiTheme="minorEastAsia" w:eastAsiaTheme="minorEastAsia" w:hAnsiTheme="minorEastAsia" w:hint="eastAsia"/>
        </w:rPr>
        <w:t xml:space="preserve">wonderful, </w:t>
      </w:r>
      <w:r w:rsidRPr="00C075DF">
        <w:rPr>
          <w:rFonts w:asciiTheme="minorEastAsia" w:eastAsiaTheme="minorEastAsia" w:hAnsiTheme="minorEastAsia"/>
        </w:rPr>
        <w:t xml:space="preserve">joyful and pleasant day. Translations in four languages (Mandarin Chinese, Spanish, English and Japanese) will be provided at the event. We cordially invite all our guests and friends from home and </w:t>
      </w:r>
      <w:r w:rsidRPr="00C075DF">
        <w:rPr>
          <w:rFonts w:asciiTheme="minorEastAsia" w:eastAsiaTheme="minorEastAsia" w:hAnsiTheme="minorEastAsia"/>
        </w:rPr>
        <w:lastRenderedPageBreak/>
        <w:t xml:space="preserve">abroad to come and enjoy this annual event, and experience the fused cultures of Formosa and Iberia. </w:t>
      </w:r>
    </w:p>
    <w:p w:rsidR="00B25B24" w:rsidRPr="00C075DF" w:rsidRDefault="00B25B24" w:rsidP="00C27F5A">
      <w:pPr>
        <w:spacing w:line="360" w:lineRule="auto"/>
        <w:jc w:val="both"/>
        <w:rPr>
          <w:rFonts w:asciiTheme="minorEastAsia" w:eastAsiaTheme="minorEastAsia" w:hAnsiTheme="minorEastAsia"/>
        </w:rPr>
      </w:pPr>
    </w:p>
    <w:p w:rsidR="005160D4" w:rsidRPr="00C075DF" w:rsidRDefault="005160D4"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Website: www.flamenco.tw</w:t>
      </w:r>
    </w:p>
    <w:p w:rsidR="005160D4" w:rsidRPr="00C075DF" w:rsidRDefault="005160D4"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Time: Saturday, November 16th, 2013   </w:t>
      </w:r>
    </w:p>
    <w:p w:rsidR="005160D4" w:rsidRPr="00C075DF" w:rsidRDefault="005160D4" w:rsidP="00C117F9">
      <w:pPr>
        <w:spacing w:line="360" w:lineRule="auto"/>
        <w:ind w:firstLineChars="250" w:firstLine="600"/>
        <w:jc w:val="both"/>
        <w:rPr>
          <w:rFonts w:asciiTheme="minorEastAsia" w:eastAsiaTheme="minorEastAsia" w:hAnsiTheme="minorEastAsia"/>
        </w:rPr>
      </w:pPr>
      <w:r w:rsidRPr="00C075DF">
        <w:rPr>
          <w:rFonts w:asciiTheme="minorEastAsia" w:eastAsiaTheme="minorEastAsia" w:hAnsiTheme="minorEastAsia"/>
        </w:rPr>
        <w:t>1:30p.m. ~ 5:00 p.m. (Seating begins at 1:00p.m.)</w:t>
      </w:r>
    </w:p>
    <w:p w:rsidR="005160D4" w:rsidRPr="00C075DF" w:rsidRDefault="005160D4"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Venue: Guang Fu Auditorium at the Taipei Zhongshan Hall </w:t>
      </w:r>
    </w:p>
    <w:p w:rsidR="005160D4" w:rsidRPr="00C075DF" w:rsidRDefault="005160D4" w:rsidP="00C117F9">
      <w:pPr>
        <w:spacing w:line="360" w:lineRule="auto"/>
        <w:ind w:firstLineChars="300" w:firstLine="720"/>
        <w:jc w:val="both"/>
        <w:rPr>
          <w:rFonts w:asciiTheme="minorEastAsia" w:eastAsiaTheme="minorEastAsia" w:hAnsiTheme="minorEastAsia"/>
        </w:rPr>
      </w:pPr>
      <w:r w:rsidRPr="00C075DF">
        <w:rPr>
          <w:rFonts w:asciiTheme="minorEastAsia" w:eastAsiaTheme="minorEastAsia" w:hAnsiTheme="minorEastAsia"/>
        </w:rPr>
        <w:t>(No. 98, Yenping S. Road, Taipei City)</w:t>
      </w:r>
    </w:p>
    <w:p w:rsidR="005160D4" w:rsidRPr="00C075DF" w:rsidRDefault="005160D4"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Featuring: Flor de Loto Flamenco Dance Studio</w:t>
      </w:r>
    </w:p>
    <w:p w:rsidR="005160D4" w:rsidRPr="00C075DF" w:rsidRDefault="005160D4"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 xml:space="preserve">    </w:t>
      </w:r>
      <w:r w:rsidR="00B72866" w:rsidRPr="00C075DF">
        <w:rPr>
          <w:rFonts w:asciiTheme="minorEastAsia" w:eastAsiaTheme="minorEastAsia" w:hAnsiTheme="minorEastAsia" w:hint="eastAsia"/>
        </w:rPr>
        <w:t xml:space="preserve">     </w:t>
      </w:r>
      <w:r w:rsidRPr="00C075DF">
        <w:rPr>
          <w:rFonts w:asciiTheme="minorEastAsia" w:eastAsiaTheme="minorEastAsia" w:hAnsiTheme="minorEastAsia"/>
        </w:rPr>
        <w:t>The Hsu Chin Sien Nee Spanish Dance Group</w:t>
      </w:r>
    </w:p>
    <w:p w:rsidR="005160D4" w:rsidRPr="00C075DF" w:rsidRDefault="005160D4" w:rsidP="00C27F5A">
      <w:pPr>
        <w:spacing w:line="360" w:lineRule="auto"/>
        <w:jc w:val="both"/>
        <w:rPr>
          <w:rFonts w:asciiTheme="minorEastAsia" w:eastAsiaTheme="minorEastAsia" w:hAnsiTheme="minorEastAsia"/>
        </w:rPr>
      </w:pPr>
      <w:r w:rsidRPr="00C075DF">
        <w:rPr>
          <w:rFonts w:asciiTheme="minorEastAsia" w:eastAsiaTheme="minorEastAsia" w:hAnsiTheme="minorEastAsia"/>
        </w:rPr>
        <w:t>Organized by: The Spanish Dance Association of the Republic of China</w:t>
      </w:r>
    </w:p>
    <w:p w:rsidR="005160D4" w:rsidRPr="00C27F5A" w:rsidRDefault="005160D4" w:rsidP="00C27F5A">
      <w:pPr>
        <w:spacing w:line="360" w:lineRule="auto"/>
        <w:jc w:val="both"/>
        <w:rPr>
          <w:rFonts w:ascii="Georgia" w:hAnsi="Georgia"/>
          <w:sz w:val="26"/>
          <w:szCs w:val="26"/>
        </w:rPr>
      </w:pPr>
    </w:p>
    <w:tbl>
      <w:tblPr>
        <w:tblW w:w="66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5809"/>
      </w:tblGrid>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Programme</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1</w:t>
            </w: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 xml:space="preserve">Flamenco </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2</w:t>
            </w: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 xml:space="preserve">Plaza de toros </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3</w:t>
            </w: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Have a drink! – Mojito</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4</w:t>
            </w:r>
          </w:p>
        </w:tc>
        <w:tc>
          <w:tcPr>
            <w:tcW w:w="5809" w:type="dxa"/>
            <w:tcMar>
              <w:top w:w="0" w:type="dxa"/>
              <w:left w:w="108" w:type="dxa"/>
              <w:bottom w:w="0" w:type="dxa"/>
              <w:right w:w="108" w:type="dxa"/>
            </w:tcMar>
          </w:tcPr>
          <w:p w:rsidR="005160D4" w:rsidRPr="00E928B0" w:rsidRDefault="005160D4" w:rsidP="00C075DF">
            <w:pPr>
              <w:spacing w:line="360" w:lineRule="auto"/>
              <w:jc w:val="both"/>
              <w:rPr>
                <w:rFonts w:asciiTheme="minorEastAsia" w:eastAsiaTheme="minorEastAsia" w:hAnsiTheme="minorEastAsia"/>
              </w:rPr>
            </w:pPr>
            <w:r w:rsidRPr="00E928B0">
              <w:rPr>
                <w:rFonts w:asciiTheme="minorEastAsia" w:eastAsiaTheme="minorEastAsia" w:hAnsiTheme="minorEastAsia"/>
              </w:rPr>
              <w:t xml:space="preserve">En </w:t>
            </w:r>
            <w:r w:rsidR="00C075DF" w:rsidRPr="00E928B0">
              <w:rPr>
                <w:rFonts w:asciiTheme="minorEastAsia" w:eastAsiaTheme="minorEastAsia" w:hAnsiTheme="minorEastAsia" w:hint="eastAsia"/>
              </w:rPr>
              <w:t>l</w:t>
            </w:r>
            <w:r w:rsidRPr="00E928B0">
              <w:rPr>
                <w:rFonts w:asciiTheme="minorEastAsia" w:eastAsiaTheme="minorEastAsia" w:hAnsiTheme="minorEastAsia"/>
              </w:rPr>
              <w:t xml:space="preserve">a </w:t>
            </w:r>
            <w:proofErr w:type="spellStart"/>
            <w:r w:rsidR="00C075DF" w:rsidRPr="00E928B0">
              <w:rPr>
                <w:rFonts w:asciiTheme="minorEastAsia" w:eastAsiaTheme="minorEastAsia" w:hAnsiTheme="minorEastAsia" w:hint="eastAsia"/>
              </w:rPr>
              <w:t>c</w:t>
            </w:r>
            <w:r w:rsidRPr="00E928B0">
              <w:rPr>
                <w:rFonts w:asciiTheme="minorEastAsia" w:eastAsiaTheme="minorEastAsia" w:hAnsiTheme="minorEastAsia"/>
              </w:rPr>
              <w:t>habola</w:t>
            </w:r>
            <w:proofErr w:type="spellEnd"/>
            <w:r w:rsidRPr="00E928B0">
              <w:rPr>
                <w:rFonts w:asciiTheme="minorEastAsia" w:eastAsiaTheme="minorEastAsia" w:hAnsiTheme="minorEastAsia"/>
              </w:rPr>
              <w:t xml:space="preserve"> </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5</w:t>
            </w: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Group Photo Time</w:t>
            </w:r>
          </w:p>
        </w:tc>
      </w:tr>
      <w:tr w:rsidR="005160D4" w:rsidRPr="00E928B0" w:rsidTr="005874A0">
        <w:trPr>
          <w:trHeight w:val="79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6</w:t>
            </w:r>
          </w:p>
        </w:tc>
        <w:tc>
          <w:tcPr>
            <w:tcW w:w="5809" w:type="dxa"/>
            <w:tcMar>
              <w:top w:w="0" w:type="dxa"/>
              <w:left w:w="108" w:type="dxa"/>
              <w:bottom w:w="0" w:type="dxa"/>
              <w:right w:w="108" w:type="dxa"/>
            </w:tcMar>
          </w:tcPr>
          <w:p w:rsidR="005160D4" w:rsidRPr="00E928B0" w:rsidRDefault="005160D4" w:rsidP="00F6162C">
            <w:pPr>
              <w:spacing w:line="360" w:lineRule="auto"/>
              <w:rPr>
                <w:rFonts w:asciiTheme="minorEastAsia" w:eastAsiaTheme="minorEastAsia" w:hAnsiTheme="minorEastAsia"/>
              </w:rPr>
            </w:pPr>
            <w:r w:rsidRPr="00E928B0">
              <w:rPr>
                <w:rFonts w:asciiTheme="minorEastAsia" w:eastAsiaTheme="minorEastAsia" w:hAnsiTheme="minorEastAsia"/>
              </w:rPr>
              <w:t>Birthday Celebration for the Association</w:t>
            </w:r>
          </w:p>
          <w:p w:rsidR="005160D4" w:rsidRPr="00E928B0" w:rsidRDefault="005160D4" w:rsidP="00F6162C">
            <w:pPr>
              <w:spacing w:line="360" w:lineRule="auto"/>
              <w:rPr>
                <w:rFonts w:asciiTheme="minorEastAsia" w:eastAsiaTheme="minorEastAsia" w:hAnsiTheme="minorEastAsia"/>
              </w:rPr>
            </w:pPr>
            <w:r w:rsidRPr="00E928B0">
              <w:rPr>
                <w:rFonts w:asciiTheme="minorEastAsia" w:eastAsiaTheme="minorEastAsia" w:hAnsiTheme="minorEastAsia"/>
              </w:rPr>
              <w:t>(translations in Spanish, English and Japanese/guest speeches/a toast &amp; a wish)</w:t>
            </w:r>
          </w:p>
        </w:tc>
      </w:tr>
      <w:tr w:rsidR="005160D4" w:rsidRPr="00E928B0" w:rsidTr="005874A0">
        <w:trPr>
          <w:trHeight w:val="436"/>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7</w:t>
            </w:r>
          </w:p>
        </w:tc>
        <w:tc>
          <w:tcPr>
            <w:tcW w:w="5809" w:type="dxa"/>
            <w:tcMar>
              <w:top w:w="0" w:type="dxa"/>
              <w:left w:w="108" w:type="dxa"/>
              <w:bottom w:w="0" w:type="dxa"/>
              <w:right w:w="108" w:type="dxa"/>
            </w:tcMar>
          </w:tcPr>
          <w:p w:rsidR="005160D4" w:rsidRPr="00E928B0" w:rsidRDefault="005D3DC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w:t>
            </w:r>
            <w:proofErr w:type="spellStart"/>
            <w:r w:rsidR="00C075DF" w:rsidRPr="00E928B0">
              <w:rPr>
                <w:rFonts w:asciiTheme="minorEastAsia" w:eastAsiaTheme="minorEastAsia" w:hAnsiTheme="minorEastAsia" w:hint="eastAsia"/>
              </w:rPr>
              <w:t>Castilla</w:t>
            </w:r>
            <w:proofErr w:type="spellEnd"/>
            <w:r w:rsidRPr="00E928B0">
              <w:rPr>
                <w:rFonts w:asciiTheme="minorEastAsia" w:eastAsiaTheme="minorEastAsia" w:hAnsiTheme="minorEastAsia"/>
              </w:rPr>
              <w:t>”</w:t>
            </w:r>
          </w:p>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(Pianist: Chung-Chun Fu)</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8</w:t>
            </w: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Malagueña (Bolero)</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9</w:t>
            </w: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Revolotear por la vida (“Twirling through Life”)</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10</w:t>
            </w: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Lucky Draw</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lastRenderedPageBreak/>
              <w:t>11</w:t>
            </w:r>
          </w:p>
        </w:tc>
        <w:tc>
          <w:tcPr>
            <w:tcW w:w="5809"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 xml:space="preserve">Rumba Gitana </w:t>
            </w:r>
          </w:p>
        </w:tc>
      </w:tr>
      <w:tr w:rsidR="005160D4" w:rsidRPr="00E928B0" w:rsidTr="005874A0">
        <w:trPr>
          <w:trHeight w:val="454"/>
          <w:jc w:val="center"/>
        </w:trPr>
        <w:tc>
          <w:tcPr>
            <w:tcW w:w="851" w:type="dxa"/>
            <w:tcMar>
              <w:top w:w="0" w:type="dxa"/>
              <w:left w:w="108" w:type="dxa"/>
              <w:bottom w:w="0" w:type="dxa"/>
              <w:right w:w="108" w:type="dxa"/>
            </w:tcMar>
          </w:tcPr>
          <w:p w:rsidR="005160D4" w:rsidRPr="00E928B0" w:rsidRDefault="005160D4" w:rsidP="00C27F5A">
            <w:pPr>
              <w:spacing w:line="360" w:lineRule="auto"/>
              <w:jc w:val="both"/>
              <w:rPr>
                <w:rFonts w:asciiTheme="minorEastAsia" w:eastAsiaTheme="minorEastAsia" w:hAnsiTheme="minorEastAsia"/>
              </w:rPr>
            </w:pPr>
            <w:r w:rsidRPr="00E928B0">
              <w:rPr>
                <w:rFonts w:asciiTheme="minorEastAsia" w:eastAsiaTheme="minorEastAsia" w:hAnsiTheme="minorEastAsia"/>
              </w:rPr>
              <w:t>12</w:t>
            </w:r>
          </w:p>
        </w:tc>
        <w:tc>
          <w:tcPr>
            <w:tcW w:w="5809" w:type="dxa"/>
            <w:tcMar>
              <w:top w:w="0" w:type="dxa"/>
              <w:left w:w="108" w:type="dxa"/>
              <w:bottom w:w="0" w:type="dxa"/>
              <w:right w:w="108" w:type="dxa"/>
            </w:tcMar>
          </w:tcPr>
          <w:p w:rsidR="005160D4" w:rsidRPr="00E928B0" w:rsidRDefault="005160D4" w:rsidP="00987D18">
            <w:pPr>
              <w:spacing w:line="360" w:lineRule="auto"/>
              <w:jc w:val="both"/>
              <w:rPr>
                <w:rFonts w:asciiTheme="minorEastAsia" w:eastAsiaTheme="minorEastAsia" w:hAnsiTheme="minorEastAsia"/>
              </w:rPr>
            </w:pPr>
            <w:r w:rsidRPr="00E928B0">
              <w:rPr>
                <w:rFonts w:asciiTheme="minorEastAsia" w:eastAsiaTheme="minorEastAsia" w:hAnsiTheme="minorEastAsia"/>
              </w:rPr>
              <w:t>Sevillanas</w:t>
            </w:r>
            <w:r w:rsidR="00987D18" w:rsidRPr="00E928B0">
              <w:rPr>
                <w:rFonts w:asciiTheme="minorEastAsia" w:eastAsiaTheme="minorEastAsia" w:hAnsiTheme="minorEastAsia" w:hint="eastAsia"/>
              </w:rPr>
              <w:t xml:space="preserve"> &amp; </w:t>
            </w:r>
            <w:r w:rsidRPr="00E928B0">
              <w:rPr>
                <w:rFonts w:asciiTheme="minorEastAsia" w:eastAsiaTheme="minorEastAsia" w:hAnsiTheme="minorEastAsia"/>
              </w:rPr>
              <w:t>Macarena Party</w:t>
            </w:r>
          </w:p>
        </w:tc>
      </w:tr>
    </w:tbl>
    <w:p w:rsidR="005160D4" w:rsidRPr="00E928B0" w:rsidRDefault="005160D4" w:rsidP="00C27F5A">
      <w:pPr>
        <w:spacing w:line="360" w:lineRule="auto"/>
        <w:jc w:val="both"/>
        <w:rPr>
          <w:rFonts w:asciiTheme="minorEastAsia" w:eastAsiaTheme="minorEastAsia" w:hAnsiTheme="minorEastAsia"/>
        </w:rPr>
      </w:pPr>
    </w:p>
    <w:p w:rsidR="005160D4" w:rsidRPr="00E928B0" w:rsidRDefault="005160D4" w:rsidP="00C27F5A">
      <w:pPr>
        <w:spacing w:line="360" w:lineRule="auto"/>
        <w:jc w:val="both"/>
        <w:rPr>
          <w:rFonts w:asciiTheme="minorEastAsia" w:eastAsiaTheme="minorEastAsia" w:hAnsiTheme="minorEastAsia"/>
        </w:rPr>
      </w:pPr>
    </w:p>
    <w:p w:rsidR="005160D4" w:rsidRPr="00E928B0" w:rsidRDefault="005160D4" w:rsidP="00E928B0">
      <w:pPr>
        <w:spacing w:line="360" w:lineRule="auto"/>
        <w:jc w:val="center"/>
        <w:rPr>
          <w:rFonts w:asciiTheme="minorEastAsia" w:eastAsiaTheme="minorEastAsia" w:hAnsiTheme="minorEastAsia"/>
        </w:rPr>
      </w:pPr>
      <w:r w:rsidRPr="00E928B0">
        <w:rPr>
          <w:rFonts w:asciiTheme="minorEastAsia" w:eastAsiaTheme="minorEastAsia" w:hAnsiTheme="minorEastAsia"/>
        </w:rPr>
        <w:t>~ See you next year! ¡Adiós!</w:t>
      </w:r>
    </w:p>
    <w:p w:rsidR="00146A73" w:rsidRPr="00C27F5A" w:rsidRDefault="00146A73" w:rsidP="00C27F5A">
      <w:pPr>
        <w:spacing w:line="360" w:lineRule="auto"/>
        <w:jc w:val="both"/>
        <w:rPr>
          <w:rFonts w:ascii="Georgia" w:hAnsi="Georgia"/>
          <w:sz w:val="26"/>
          <w:szCs w:val="26"/>
        </w:rPr>
      </w:pPr>
    </w:p>
    <w:sectPr w:rsidR="00146A73" w:rsidRPr="00C27F5A" w:rsidSect="00C27F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5F" w:rsidRDefault="0006405F" w:rsidP="00C27F5A">
      <w:r>
        <w:separator/>
      </w:r>
    </w:p>
  </w:endnote>
  <w:endnote w:type="continuationSeparator" w:id="0">
    <w:p w:rsidR="0006405F" w:rsidRDefault="0006405F" w:rsidP="00C2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5F" w:rsidRDefault="0006405F" w:rsidP="00C27F5A">
      <w:r>
        <w:separator/>
      </w:r>
    </w:p>
  </w:footnote>
  <w:footnote w:type="continuationSeparator" w:id="0">
    <w:p w:rsidR="0006405F" w:rsidRDefault="0006405F" w:rsidP="00C27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BC"/>
    <w:rsid w:val="0006405F"/>
    <w:rsid w:val="001223BC"/>
    <w:rsid w:val="00126B01"/>
    <w:rsid w:val="00146A73"/>
    <w:rsid w:val="001854C2"/>
    <w:rsid w:val="002304CC"/>
    <w:rsid w:val="002C5BF4"/>
    <w:rsid w:val="00383123"/>
    <w:rsid w:val="005160D4"/>
    <w:rsid w:val="00577474"/>
    <w:rsid w:val="00596088"/>
    <w:rsid w:val="005D3DC4"/>
    <w:rsid w:val="005E3ED3"/>
    <w:rsid w:val="00631C1B"/>
    <w:rsid w:val="006C2AC0"/>
    <w:rsid w:val="00720938"/>
    <w:rsid w:val="00731399"/>
    <w:rsid w:val="00736182"/>
    <w:rsid w:val="00792A64"/>
    <w:rsid w:val="007F7FEF"/>
    <w:rsid w:val="00843229"/>
    <w:rsid w:val="008643DA"/>
    <w:rsid w:val="00987D18"/>
    <w:rsid w:val="009B7FFB"/>
    <w:rsid w:val="00A30F64"/>
    <w:rsid w:val="00A51F8A"/>
    <w:rsid w:val="00AC0E2B"/>
    <w:rsid w:val="00AC52A8"/>
    <w:rsid w:val="00AE39FC"/>
    <w:rsid w:val="00AE756C"/>
    <w:rsid w:val="00AF7D41"/>
    <w:rsid w:val="00B25B24"/>
    <w:rsid w:val="00B34C23"/>
    <w:rsid w:val="00B72866"/>
    <w:rsid w:val="00C075DF"/>
    <w:rsid w:val="00C117F9"/>
    <w:rsid w:val="00C27F5A"/>
    <w:rsid w:val="00CC59FD"/>
    <w:rsid w:val="00D442ED"/>
    <w:rsid w:val="00D85958"/>
    <w:rsid w:val="00DE7E9B"/>
    <w:rsid w:val="00E928B0"/>
    <w:rsid w:val="00EA1C68"/>
    <w:rsid w:val="00F01D6F"/>
    <w:rsid w:val="00F43121"/>
    <w:rsid w:val="00F616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3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1223BC"/>
    <w:pPr>
      <w:widowControl/>
      <w:spacing w:before="100" w:beforeAutospacing="1" w:after="100" w:afterAutospacing="1"/>
    </w:pPr>
    <w:rPr>
      <w:rFonts w:ascii="新細明體" w:hAnsi="新細明體" w:cs="新細明體"/>
      <w:kern w:val="0"/>
    </w:rPr>
  </w:style>
  <w:style w:type="character" w:customStyle="1" w:styleId="a3">
    <w:name w:val="純文字 字元"/>
    <w:link w:val="a4"/>
    <w:semiHidden/>
    <w:locked/>
    <w:rsid w:val="009B7FFB"/>
    <w:rPr>
      <w:rFonts w:ascii="Calibri" w:eastAsia="Arial Unicode MS" w:hAnsi="Courier New" w:cs="Courier New"/>
      <w:sz w:val="22"/>
      <w:szCs w:val="24"/>
    </w:rPr>
  </w:style>
  <w:style w:type="paragraph" w:styleId="a4">
    <w:name w:val="Plain Text"/>
    <w:basedOn w:val="a"/>
    <w:link w:val="a3"/>
    <w:semiHidden/>
    <w:rsid w:val="009B7FFB"/>
    <w:rPr>
      <w:rFonts w:ascii="Calibri" w:eastAsia="Arial Unicode MS" w:hAnsi="Courier New" w:cs="Courier New"/>
      <w:sz w:val="22"/>
    </w:rPr>
  </w:style>
  <w:style w:type="character" w:customStyle="1" w:styleId="1">
    <w:name w:val="純文字 字元1"/>
    <w:basedOn w:val="a0"/>
    <w:uiPriority w:val="99"/>
    <w:semiHidden/>
    <w:rsid w:val="009B7FFB"/>
    <w:rPr>
      <w:rFonts w:ascii="細明體" w:eastAsia="細明體" w:hAnsi="Courier New" w:cs="Courier New"/>
      <w:szCs w:val="24"/>
    </w:rPr>
  </w:style>
  <w:style w:type="paragraph" w:styleId="a5">
    <w:name w:val="header"/>
    <w:basedOn w:val="a"/>
    <w:link w:val="a6"/>
    <w:uiPriority w:val="99"/>
    <w:semiHidden/>
    <w:unhideWhenUsed/>
    <w:rsid w:val="00C27F5A"/>
    <w:pPr>
      <w:tabs>
        <w:tab w:val="center" w:pos="4153"/>
        <w:tab w:val="right" w:pos="8306"/>
      </w:tabs>
      <w:snapToGrid w:val="0"/>
    </w:pPr>
    <w:rPr>
      <w:sz w:val="20"/>
      <w:szCs w:val="20"/>
    </w:rPr>
  </w:style>
  <w:style w:type="character" w:customStyle="1" w:styleId="a6">
    <w:name w:val="頁首 字元"/>
    <w:basedOn w:val="a0"/>
    <w:link w:val="a5"/>
    <w:uiPriority w:val="99"/>
    <w:semiHidden/>
    <w:rsid w:val="00C27F5A"/>
    <w:rPr>
      <w:rFonts w:ascii="Times New Roman" w:eastAsia="新細明體" w:hAnsi="Times New Roman" w:cs="Times New Roman"/>
      <w:sz w:val="20"/>
      <w:szCs w:val="20"/>
    </w:rPr>
  </w:style>
  <w:style w:type="paragraph" w:styleId="a7">
    <w:name w:val="footer"/>
    <w:basedOn w:val="a"/>
    <w:link w:val="a8"/>
    <w:uiPriority w:val="99"/>
    <w:semiHidden/>
    <w:unhideWhenUsed/>
    <w:rsid w:val="00C27F5A"/>
    <w:pPr>
      <w:tabs>
        <w:tab w:val="center" w:pos="4153"/>
        <w:tab w:val="right" w:pos="8306"/>
      </w:tabs>
      <w:snapToGrid w:val="0"/>
    </w:pPr>
    <w:rPr>
      <w:sz w:val="20"/>
      <w:szCs w:val="20"/>
    </w:rPr>
  </w:style>
  <w:style w:type="character" w:customStyle="1" w:styleId="a8">
    <w:name w:val="頁尾 字元"/>
    <w:basedOn w:val="a0"/>
    <w:link w:val="a7"/>
    <w:uiPriority w:val="99"/>
    <w:semiHidden/>
    <w:rsid w:val="00C27F5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3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1223BC"/>
    <w:pPr>
      <w:widowControl/>
      <w:spacing w:before="100" w:beforeAutospacing="1" w:after="100" w:afterAutospacing="1"/>
    </w:pPr>
    <w:rPr>
      <w:rFonts w:ascii="新細明體" w:hAnsi="新細明體" w:cs="新細明體"/>
      <w:kern w:val="0"/>
    </w:rPr>
  </w:style>
  <w:style w:type="character" w:customStyle="1" w:styleId="a3">
    <w:name w:val="純文字 字元"/>
    <w:link w:val="a4"/>
    <w:semiHidden/>
    <w:locked/>
    <w:rsid w:val="009B7FFB"/>
    <w:rPr>
      <w:rFonts w:ascii="Calibri" w:eastAsia="Arial Unicode MS" w:hAnsi="Courier New" w:cs="Courier New"/>
      <w:sz w:val="22"/>
      <w:szCs w:val="24"/>
    </w:rPr>
  </w:style>
  <w:style w:type="paragraph" w:styleId="a4">
    <w:name w:val="Plain Text"/>
    <w:basedOn w:val="a"/>
    <w:link w:val="a3"/>
    <w:semiHidden/>
    <w:rsid w:val="009B7FFB"/>
    <w:rPr>
      <w:rFonts w:ascii="Calibri" w:eastAsia="Arial Unicode MS" w:hAnsi="Courier New" w:cs="Courier New"/>
      <w:sz w:val="22"/>
    </w:rPr>
  </w:style>
  <w:style w:type="character" w:customStyle="1" w:styleId="1">
    <w:name w:val="純文字 字元1"/>
    <w:basedOn w:val="a0"/>
    <w:uiPriority w:val="99"/>
    <w:semiHidden/>
    <w:rsid w:val="009B7FFB"/>
    <w:rPr>
      <w:rFonts w:ascii="細明體" w:eastAsia="細明體" w:hAnsi="Courier New" w:cs="Courier New"/>
      <w:szCs w:val="24"/>
    </w:rPr>
  </w:style>
  <w:style w:type="paragraph" w:styleId="a5">
    <w:name w:val="header"/>
    <w:basedOn w:val="a"/>
    <w:link w:val="a6"/>
    <w:uiPriority w:val="99"/>
    <w:semiHidden/>
    <w:unhideWhenUsed/>
    <w:rsid w:val="00C27F5A"/>
    <w:pPr>
      <w:tabs>
        <w:tab w:val="center" w:pos="4153"/>
        <w:tab w:val="right" w:pos="8306"/>
      </w:tabs>
      <w:snapToGrid w:val="0"/>
    </w:pPr>
    <w:rPr>
      <w:sz w:val="20"/>
      <w:szCs w:val="20"/>
    </w:rPr>
  </w:style>
  <w:style w:type="character" w:customStyle="1" w:styleId="a6">
    <w:name w:val="頁首 字元"/>
    <w:basedOn w:val="a0"/>
    <w:link w:val="a5"/>
    <w:uiPriority w:val="99"/>
    <w:semiHidden/>
    <w:rsid w:val="00C27F5A"/>
    <w:rPr>
      <w:rFonts w:ascii="Times New Roman" w:eastAsia="新細明體" w:hAnsi="Times New Roman" w:cs="Times New Roman"/>
      <w:sz w:val="20"/>
      <w:szCs w:val="20"/>
    </w:rPr>
  </w:style>
  <w:style w:type="paragraph" w:styleId="a7">
    <w:name w:val="footer"/>
    <w:basedOn w:val="a"/>
    <w:link w:val="a8"/>
    <w:uiPriority w:val="99"/>
    <w:semiHidden/>
    <w:unhideWhenUsed/>
    <w:rsid w:val="00C27F5A"/>
    <w:pPr>
      <w:tabs>
        <w:tab w:val="center" w:pos="4153"/>
        <w:tab w:val="right" w:pos="8306"/>
      </w:tabs>
      <w:snapToGrid w:val="0"/>
    </w:pPr>
    <w:rPr>
      <w:sz w:val="20"/>
      <w:szCs w:val="20"/>
    </w:rPr>
  </w:style>
  <w:style w:type="character" w:customStyle="1" w:styleId="a8">
    <w:name w:val="頁尾 字元"/>
    <w:basedOn w:val="a0"/>
    <w:link w:val="a7"/>
    <w:uiPriority w:val="99"/>
    <w:semiHidden/>
    <w:rsid w:val="00C27F5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Chen</dc:creator>
  <cp:lastModifiedBy>Ann</cp:lastModifiedBy>
  <cp:revision>2</cp:revision>
  <dcterms:created xsi:type="dcterms:W3CDTF">2013-10-16T16:53:00Z</dcterms:created>
  <dcterms:modified xsi:type="dcterms:W3CDTF">2013-10-16T16:53:00Z</dcterms:modified>
</cp:coreProperties>
</file>